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4D17FB" w14:paraId="6BA6E150" w14:textId="77777777">
        <w:trPr>
          <w:trHeight w:val="1489"/>
        </w:trPr>
        <w:tc>
          <w:tcPr>
            <w:tcW w:w="0" w:type="auto"/>
          </w:tcPr>
          <w:p w14:paraId="0DB81FC1" w14:textId="77777777" w:rsidR="004D17FB" w:rsidRDefault="00112FF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D8346FB" wp14:editId="1047047F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17FB" w14:paraId="4021E85E" w14:textId="77777777">
        <w:trPr>
          <w:trHeight w:val="276"/>
        </w:trPr>
        <w:tc>
          <w:tcPr>
            <w:tcW w:w="0" w:type="auto"/>
          </w:tcPr>
          <w:p w14:paraId="7C1EAEB9" w14:textId="77777777" w:rsidR="004D17FB" w:rsidRDefault="00112F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4D17FB" w14:paraId="6CB90976" w14:textId="77777777">
        <w:trPr>
          <w:trHeight w:val="291"/>
        </w:trPr>
        <w:tc>
          <w:tcPr>
            <w:tcW w:w="0" w:type="auto"/>
          </w:tcPr>
          <w:p w14:paraId="6FDC2D0C" w14:textId="77777777" w:rsidR="004D17FB" w:rsidRDefault="00112F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4D17FB" w14:paraId="31393E04" w14:textId="77777777">
        <w:trPr>
          <w:trHeight w:val="276"/>
        </w:trPr>
        <w:tc>
          <w:tcPr>
            <w:tcW w:w="0" w:type="auto"/>
          </w:tcPr>
          <w:p w14:paraId="11ACE77C" w14:textId="77777777" w:rsidR="004D17FB" w:rsidRDefault="00112F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4D17FB" w14:paraId="1443D7C8" w14:textId="77777777">
        <w:trPr>
          <w:trHeight w:val="291"/>
        </w:trPr>
        <w:tc>
          <w:tcPr>
            <w:tcW w:w="0" w:type="auto"/>
          </w:tcPr>
          <w:p w14:paraId="7C0CDB3E" w14:textId="77777777" w:rsidR="004D17FB" w:rsidRDefault="00112F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GRADONAČELNIK</w:t>
            </w:r>
          </w:p>
        </w:tc>
      </w:tr>
    </w:tbl>
    <w:p w14:paraId="09B9C9AF" w14:textId="77777777" w:rsidR="004D17FB" w:rsidRDefault="004D17FB">
      <w:pPr>
        <w:tabs>
          <w:tab w:val="left" w:pos="1710"/>
        </w:tabs>
      </w:pPr>
    </w:p>
    <w:p w14:paraId="7EE57F9A" w14:textId="27D7AAB6" w:rsidR="00730093" w:rsidRDefault="00112FFC">
      <w:r>
        <w:t xml:space="preserve">KLASA: </w:t>
      </w:r>
      <w:r w:rsidR="00730093" w:rsidRPr="00730093">
        <w:t>240-02/</w:t>
      </w:r>
      <w:r w:rsidR="008409F9">
        <w:t>24</w:t>
      </w:r>
      <w:r w:rsidR="00730093" w:rsidRPr="00730093">
        <w:t>-01/0</w:t>
      </w:r>
      <w:r w:rsidR="008409F9">
        <w:t>6</w:t>
      </w:r>
      <w:r w:rsidR="00730093" w:rsidRPr="00730093">
        <w:t xml:space="preserve"> </w:t>
      </w:r>
    </w:p>
    <w:p w14:paraId="026E10DB" w14:textId="1C2754C8" w:rsidR="004D17FB" w:rsidRDefault="00112FFC">
      <w:r>
        <w:t>URBROJ: 2140-5-02-</w:t>
      </w:r>
      <w:r w:rsidR="008409F9">
        <w:t>24</w:t>
      </w:r>
      <w:r w:rsidR="00730093">
        <w:t>-0</w:t>
      </w:r>
      <w:r w:rsidR="00C6523A">
        <w:t>1</w:t>
      </w:r>
    </w:p>
    <w:p w14:paraId="53895628" w14:textId="4605FB73" w:rsidR="004D17FB" w:rsidRDefault="00112FFC">
      <w:r>
        <w:t xml:space="preserve">Pregrada,  </w:t>
      </w:r>
      <w:r w:rsidR="008409F9">
        <w:t>4</w:t>
      </w:r>
      <w:r>
        <w:t>. prosinca 202</w:t>
      </w:r>
      <w:r w:rsidR="008409F9">
        <w:t>4</w:t>
      </w:r>
      <w:r>
        <w:t>.</w:t>
      </w:r>
    </w:p>
    <w:p w14:paraId="56BB2A01" w14:textId="77777777" w:rsidR="004D17FB" w:rsidRDefault="004D17FB"/>
    <w:p w14:paraId="6547414D" w14:textId="77777777" w:rsidR="004D17FB" w:rsidRDefault="00112FFC">
      <w:pPr>
        <w:spacing w:after="240"/>
        <w:jc w:val="right"/>
        <w:rPr>
          <w:rFonts w:eastAsia="Calibri"/>
        </w:rPr>
      </w:pPr>
      <w:r>
        <w:rPr>
          <w:rFonts w:eastAsia="Calibri"/>
        </w:rPr>
        <w:t xml:space="preserve">GRADSKO VIJEĆE </w:t>
      </w:r>
      <w:r>
        <w:rPr>
          <w:rFonts w:eastAsia="Calibri"/>
        </w:rPr>
        <w:br/>
        <w:t>GRADA PREGRADE</w:t>
      </w:r>
    </w:p>
    <w:p w14:paraId="79A1181C" w14:textId="77777777" w:rsidR="004D17FB" w:rsidRDefault="004D17FB"/>
    <w:p w14:paraId="3426F504" w14:textId="77777777" w:rsidR="004D17FB" w:rsidRDefault="00112FFC">
      <w:pPr>
        <w:suppressAutoHyphens/>
        <w:ind w:left="1410" w:hanging="1410"/>
        <w:rPr>
          <w:rFonts w:eastAsia="Liberation Serif"/>
        </w:rPr>
      </w:pPr>
      <w:r>
        <w:rPr>
          <w:rFonts w:eastAsia="Liberation Serif"/>
        </w:rPr>
        <w:t xml:space="preserve">PREDMET: </w:t>
      </w:r>
      <w:r>
        <w:rPr>
          <w:rFonts w:eastAsia="Liberation Serif"/>
        </w:rPr>
        <w:tab/>
        <w:t xml:space="preserve">Odluka o usvajanju Godišnje analize stanja sustava civilne zaštite </w:t>
      </w:r>
    </w:p>
    <w:p w14:paraId="55926442" w14:textId="170BA93F" w:rsidR="004D17FB" w:rsidRDefault="00112FFC">
      <w:pPr>
        <w:suppressAutoHyphens/>
        <w:ind w:left="1410" w:hanging="1410"/>
        <w:rPr>
          <w:rFonts w:eastAsia="Liberation Serif"/>
        </w:rPr>
      </w:pPr>
      <w:r>
        <w:rPr>
          <w:rFonts w:eastAsia="Liberation Serif"/>
        </w:rPr>
        <w:t xml:space="preserve">                        na području grada Pregrade za 202</w:t>
      </w:r>
      <w:r w:rsidR="008409F9">
        <w:rPr>
          <w:rFonts w:eastAsia="Liberation Serif"/>
        </w:rPr>
        <w:t>4</w:t>
      </w:r>
      <w:r>
        <w:rPr>
          <w:rFonts w:eastAsia="Liberation Serif"/>
        </w:rPr>
        <w:t xml:space="preserve">. godinu </w:t>
      </w:r>
    </w:p>
    <w:p w14:paraId="6C1D0E97" w14:textId="77777777" w:rsidR="004D17FB" w:rsidRDefault="00112FFC">
      <w:pPr>
        <w:pStyle w:val="Odlomakpopisa"/>
        <w:numPr>
          <w:ilvl w:val="0"/>
          <w:numId w:val="4"/>
        </w:numPr>
        <w:suppressAutoHyphens/>
        <w:rPr>
          <w:rFonts w:ascii="Times New Roman" w:eastAsia="Liberation Serif" w:hAnsi="Times New Roman" w:cs="Times New Roman"/>
        </w:rPr>
      </w:pPr>
      <w:r>
        <w:rPr>
          <w:rFonts w:ascii="Times New Roman" w:eastAsia="Liberation Serif" w:hAnsi="Times New Roman" w:cs="Times New Roman"/>
        </w:rPr>
        <w:t>prijedlog, dostavlja se</w:t>
      </w:r>
    </w:p>
    <w:p w14:paraId="31C5B629" w14:textId="77777777" w:rsidR="004D17FB" w:rsidRDefault="004D17FB">
      <w:pPr>
        <w:suppressAutoHyphens/>
        <w:jc w:val="both"/>
        <w:rPr>
          <w:rFonts w:eastAsia="Liberation Serif"/>
        </w:rPr>
      </w:pPr>
    </w:p>
    <w:p w14:paraId="08EA0DC0" w14:textId="77777777" w:rsidR="004D17FB" w:rsidRDefault="00112FFC">
      <w:pPr>
        <w:suppressAutoHyphens/>
        <w:jc w:val="both"/>
        <w:rPr>
          <w:rFonts w:eastAsia="Liberation Serif"/>
        </w:rPr>
      </w:pPr>
      <w:r>
        <w:rPr>
          <w:rFonts w:eastAsia="Liberation Serif"/>
        </w:rPr>
        <w:tab/>
        <w:t xml:space="preserve">Temeljem članka </w:t>
      </w:r>
      <w:r>
        <w:t>17. stavka 1. Zakona o sustavu civilne zaštite („Narodne novine“, br. 82/15, 118/18, 31/20, 20/21, 144/22)</w:t>
      </w:r>
      <w:r>
        <w:rPr>
          <w:rFonts w:eastAsia="Liberation Serif"/>
        </w:rPr>
        <w:t xml:space="preserve"> predstavničko tijelo, na prijedlog izvršnog tijela jedinice lokalne i područne (regionalne) samouprave, u postupku donošenja proračuna razmatra i usvaja godišnju analizu stanja i godišnji plan razvoja sustava civilne zaštite s financijskim učincima za trogodišnje razdoblje te smjernice za organizaciju i razvoj sustava koje se razmatraju i usvajaju svake četiri godine.</w:t>
      </w:r>
    </w:p>
    <w:p w14:paraId="161E43D6" w14:textId="77777777" w:rsidR="004D17FB" w:rsidRDefault="004D17FB">
      <w:pPr>
        <w:suppressAutoHyphens/>
        <w:jc w:val="both"/>
        <w:rPr>
          <w:rFonts w:eastAsia="Liberation Serif"/>
        </w:rPr>
      </w:pPr>
    </w:p>
    <w:p w14:paraId="221D2E5A" w14:textId="056D91D7" w:rsidR="004D17FB" w:rsidRDefault="00112FFC">
      <w:pPr>
        <w:suppressAutoHyphens/>
        <w:jc w:val="both"/>
        <w:rPr>
          <w:rFonts w:eastAsia="Liberation Serif"/>
        </w:rPr>
      </w:pPr>
      <w:r>
        <w:rPr>
          <w:rFonts w:eastAsia="Liberation Serif"/>
        </w:rPr>
        <w:tab/>
        <w:t>Grad Pregrada je tijekom 202</w:t>
      </w:r>
      <w:r w:rsidR="008409F9">
        <w:rPr>
          <w:rFonts w:eastAsia="Liberation Serif"/>
        </w:rPr>
        <w:t>4</w:t>
      </w:r>
      <w:r>
        <w:rPr>
          <w:rFonts w:eastAsia="Liberation Serif"/>
        </w:rPr>
        <w:t xml:space="preserve">. godine poduzeo sve potrebne i zakonom propisane aktivnosti s područja civilne zaštite. </w:t>
      </w:r>
    </w:p>
    <w:p w14:paraId="548802B8" w14:textId="77777777" w:rsidR="004D17FB" w:rsidRDefault="004D17FB">
      <w:pPr>
        <w:suppressAutoHyphens/>
        <w:jc w:val="both"/>
        <w:rPr>
          <w:rFonts w:eastAsia="Liberation Serif"/>
        </w:rPr>
      </w:pPr>
    </w:p>
    <w:p w14:paraId="00DD2663" w14:textId="7DF40092" w:rsidR="004D17FB" w:rsidRDefault="00112FFC">
      <w:pPr>
        <w:suppressAutoHyphens/>
        <w:jc w:val="both"/>
        <w:rPr>
          <w:rFonts w:eastAsia="Liberation Serif"/>
        </w:rPr>
      </w:pPr>
      <w:r>
        <w:rPr>
          <w:rFonts w:eastAsia="Liberation Serif"/>
        </w:rPr>
        <w:tab/>
        <w:t>Predlažemo Gradskom vijeću Grada Pregrade da nakon razmatranja i rasprave donese Odluku o usvajanju Godišnje analize stanja sustava civilne zaštite na području grada Pregrade za 202</w:t>
      </w:r>
      <w:r w:rsidR="008409F9">
        <w:rPr>
          <w:rFonts w:eastAsia="Liberation Serif"/>
        </w:rPr>
        <w:t>4</w:t>
      </w:r>
      <w:r>
        <w:rPr>
          <w:rFonts w:eastAsia="Liberation Serif"/>
        </w:rPr>
        <w:t>. godinu.</w:t>
      </w:r>
    </w:p>
    <w:p w14:paraId="3F1659C4" w14:textId="77777777" w:rsidR="004D17FB" w:rsidRDefault="00112FFC">
      <w:pPr>
        <w:suppressAutoHyphens/>
        <w:jc w:val="both"/>
        <w:rPr>
          <w:rFonts w:eastAsia="Liberation Serif"/>
        </w:rPr>
      </w:pPr>
      <w:r>
        <w:rPr>
          <w:rFonts w:eastAsia="Liberation Serif"/>
        </w:rPr>
        <w:t xml:space="preserve">           </w:t>
      </w:r>
    </w:p>
    <w:p w14:paraId="577E77B7" w14:textId="77777777" w:rsidR="004D17FB" w:rsidRDefault="004D17FB">
      <w:pPr>
        <w:tabs>
          <w:tab w:val="left" w:pos="1343"/>
        </w:tabs>
        <w:suppressAutoHyphens/>
        <w:rPr>
          <w:rFonts w:eastAsia="Liberation Serif"/>
        </w:rPr>
      </w:pPr>
    </w:p>
    <w:p w14:paraId="29C37FAC" w14:textId="77777777" w:rsidR="004D17FB" w:rsidRDefault="00112FFC">
      <w:pPr>
        <w:tabs>
          <w:tab w:val="left" w:pos="1343"/>
        </w:tabs>
        <w:suppressAutoHyphens/>
        <w:jc w:val="right"/>
        <w:rPr>
          <w:rFonts w:eastAsia="Liberation Serif"/>
        </w:rPr>
      </w:pPr>
      <w:r>
        <w:rPr>
          <w:rFonts w:eastAsia="Liberation Serif"/>
        </w:rPr>
        <w:t xml:space="preserve">                                                                                                               GRADONAČELNIK</w:t>
      </w:r>
    </w:p>
    <w:p w14:paraId="4C05BB4E" w14:textId="77777777" w:rsidR="004D17FB" w:rsidRDefault="004D17FB">
      <w:pPr>
        <w:tabs>
          <w:tab w:val="left" w:pos="1343"/>
        </w:tabs>
        <w:suppressAutoHyphens/>
        <w:jc w:val="right"/>
        <w:rPr>
          <w:rFonts w:eastAsia="Liberation Serif"/>
        </w:rPr>
      </w:pPr>
    </w:p>
    <w:p w14:paraId="12EF86AA" w14:textId="1469959D" w:rsidR="004D17FB" w:rsidRDefault="00112FFC">
      <w:pPr>
        <w:tabs>
          <w:tab w:val="left" w:pos="1343"/>
        </w:tabs>
        <w:suppressAutoHyphens/>
        <w:jc w:val="right"/>
        <w:rPr>
          <w:rFonts w:eastAsia="Liberation Serif"/>
        </w:rPr>
      </w:pPr>
      <w:r>
        <w:rPr>
          <w:rFonts w:eastAsia="Liberation Serif"/>
        </w:rPr>
        <w:t xml:space="preserve">                                                                                           Marko Vešligaj, univ. spec. </w:t>
      </w:r>
      <w:r>
        <w:t>pol.</w:t>
      </w:r>
      <w:r w:rsidR="00297C4F">
        <w:t>,v.r.</w:t>
      </w:r>
    </w:p>
    <w:p w14:paraId="0A0DEDBF" w14:textId="77777777" w:rsidR="004D17FB" w:rsidRDefault="004D17FB">
      <w:pPr>
        <w:tabs>
          <w:tab w:val="left" w:pos="1343"/>
        </w:tabs>
        <w:suppressAutoHyphens/>
        <w:rPr>
          <w:rFonts w:eastAsia="Liberation Serif"/>
        </w:rPr>
      </w:pPr>
    </w:p>
    <w:p w14:paraId="53665E86" w14:textId="77777777" w:rsidR="004D17FB" w:rsidRDefault="004D17FB">
      <w:pPr>
        <w:tabs>
          <w:tab w:val="left" w:pos="1343"/>
        </w:tabs>
        <w:suppressAutoHyphens/>
        <w:rPr>
          <w:rFonts w:eastAsia="Liberation Serif"/>
        </w:rPr>
      </w:pPr>
    </w:p>
    <w:p w14:paraId="194525FB" w14:textId="77777777" w:rsidR="004D17FB" w:rsidRDefault="004D17FB">
      <w:pPr>
        <w:tabs>
          <w:tab w:val="left" w:pos="1343"/>
        </w:tabs>
        <w:suppressAutoHyphens/>
        <w:rPr>
          <w:rFonts w:eastAsia="Liberation Serif"/>
        </w:rPr>
      </w:pPr>
    </w:p>
    <w:p w14:paraId="0CCEC5DC" w14:textId="77777777" w:rsidR="004D17FB" w:rsidRDefault="00112FFC">
      <w:pPr>
        <w:tabs>
          <w:tab w:val="left" w:pos="1343"/>
        </w:tabs>
        <w:suppressAutoHyphens/>
        <w:rPr>
          <w:rFonts w:eastAsia="Liberation Serif"/>
        </w:rPr>
      </w:pPr>
      <w:r>
        <w:rPr>
          <w:rFonts w:eastAsia="Liberation Serif"/>
        </w:rPr>
        <w:t xml:space="preserve">Prilozi: </w:t>
      </w:r>
    </w:p>
    <w:p w14:paraId="73893AD2" w14:textId="77777777" w:rsidR="004D17FB" w:rsidRDefault="004D17FB">
      <w:pPr>
        <w:tabs>
          <w:tab w:val="left" w:pos="1343"/>
        </w:tabs>
        <w:suppressAutoHyphens/>
        <w:rPr>
          <w:rFonts w:eastAsia="Liberation Serif"/>
        </w:rPr>
      </w:pPr>
    </w:p>
    <w:p w14:paraId="72A28971" w14:textId="2B126C69" w:rsidR="004D17FB" w:rsidRDefault="00112FFC">
      <w:pPr>
        <w:pStyle w:val="Odlomakpopisa"/>
        <w:numPr>
          <w:ilvl w:val="0"/>
          <w:numId w:val="2"/>
        </w:numPr>
        <w:tabs>
          <w:tab w:val="left" w:pos="1343"/>
        </w:tabs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  <w:r>
        <w:rPr>
          <w:rFonts w:ascii="Times New Roman" w:eastAsia="Liberation Serif" w:hAnsi="Times New Roman" w:cs="Times New Roman"/>
          <w:szCs w:val="24"/>
        </w:rPr>
        <w:t>Prijedlog Analize stanja sustava civilne zaštite na području grada Pregrade za 202</w:t>
      </w:r>
      <w:r w:rsidR="008409F9">
        <w:rPr>
          <w:rFonts w:ascii="Times New Roman" w:eastAsia="Liberation Serif" w:hAnsi="Times New Roman" w:cs="Times New Roman"/>
          <w:szCs w:val="24"/>
        </w:rPr>
        <w:t>4</w:t>
      </w:r>
      <w:r>
        <w:rPr>
          <w:rFonts w:ascii="Times New Roman" w:eastAsia="Liberation Serif" w:hAnsi="Times New Roman" w:cs="Times New Roman"/>
          <w:szCs w:val="24"/>
        </w:rPr>
        <w:t>. godinu</w:t>
      </w:r>
    </w:p>
    <w:p w14:paraId="607F9754" w14:textId="77777777" w:rsidR="004D17FB" w:rsidRDefault="00112FFC">
      <w:pPr>
        <w:pStyle w:val="Odlomakpopisa"/>
        <w:numPr>
          <w:ilvl w:val="0"/>
          <w:numId w:val="2"/>
        </w:numPr>
        <w:tabs>
          <w:tab w:val="left" w:pos="1343"/>
        </w:tabs>
        <w:suppressAutoHyphens/>
        <w:spacing w:after="0" w:line="240" w:lineRule="auto"/>
        <w:rPr>
          <w:rFonts w:ascii="Times New Roman" w:eastAsia="Liberation Serif" w:hAnsi="Times New Roman" w:cs="Times New Roman"/>
          <w:szCs w:val="24"/>
        </w:rPr>
      </w:pPr>
      <w:r>
        <w:rPr>
          <w:rFonts w:ascii="Times New Roman" w:eastAsia="Liberation Serif" w:hAnsi="Times New Roman" w:cs="Times New Roman"/>
          <w:szCs w:val="24"/>
        </w:rPr>
        <w:t>Prijedlog Odluke.</w:t>
      </w:r>
    </w:p>
    <w:p w14:paraId="19DD6548" w14:textId="77777777" w:rsidR="004D17FB" w:rsidRDefault="004D17FB"/>
    <w:sectPr w:rsidR="004D17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F1AC8"/>
    <w:multiLevelType w:val="hybridMultilevel"/>
    <w:tmpl w:val="4B08EA22"/>
    <w:lvl w:ilvl="0" w:tplc="EC5E6CB8">
      <w:numFmt w:val="bullet"/>
      <w:lvlText w:val="-"/>
      <w:lvlJc w:val="left"/>
      <w:pPr>
        <w:ind w:left="1770" w:hanging="360"/>
      </w:pPr>
      <w:rPr>
        <w:rFonts w:ascii="Times New Roman" w:eastAsia="Liberation Serif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2C6730D7"/>
    <w:multiLevelType w:val="hybridMultilevel"/>
    <w:tmpl w:val="C6C02D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91C9F"/>
    <w:multiLevelType w:val="hybridMultilevel"/>
    <w:tmpl w:val="D0F4BEA6"/>
    <w:lvl w:ilvl="0" w:tplc="6F50A822">
      <w:numFmt w:val="bullet"/>
      <w:lvlText w:val="-"/>
      <w:lvlJc w:val="left"/>
      <w:pPr>
        <w:ind w:left="1740" w:hanging="360"/>
      </w:pPr>
      <w:rPr>
        <w:rFonts w:ascii="Times New Roman" w:eastAsia="Liberation Serif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3" w15:restartNumberingAfterBreak="0">
    <w:nsid w:val="5FC67833"/>
    <w:multiLevelType w:val="hybridMultilevel"/>
    <w:tmpl w:val="5892472E"/>
    <w:lvl w:ilvl="0" w:tplc="041A000F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06531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1434026">
    <w:abstractNumId w:val="1"/>
  </w:num>
  <w:num w:numId="3" w16cid:durableId="257372117">
    <w:abstractNumId w:val="2"/>
  </w:num>
  <w:num w:numId="4" w16cid:durableId="2121027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7FB"/>
    <w:rsid w:val="00112FFC"/>
    <w:rsid w:val="00297C4F"/>
    <w:rsid w:val="004D17FB"/>
    <w:rsid w:val="00730093"/>
    <w:rsid w:val="008210A2"/>
    <w:rsid w:val="008409F9"/>
    <w:rsid w:val="009D4D6C"/>
    <w:rsid w:val="00A135AD"/>
    <w:rsid w:val="00C6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F9E0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pPr>
      <w:keepNext/>
      <w:numPr>
        <w:numId w:val="1"/>
      </w:numPr>
      <w:suppressAutoHyphens/>
      <w:jc w:val="both"/>
      <w:outlineLvl w:val="0"/>
    </w:pPr>
    <w:rPr>
      <w:rFonts w:ascii="Arial" w:hAnsi="Arial" w:cs="Arial"/>
      <w:b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Naslov1Char">
    <w:name w:val="Naslov 1 Char"/>
    <w:basedOn w:val="Zadanifontodlomka"/>
    <w:link w:val="Naslov1"/>
    <w:rPr>
      <w:rFonts w:ascii="Arial" w:eastAsia="Times New Roman" w:hAnsi="Arial" w:cs="Arial"/>
      <w:b/>
      <w:sz w:val="24"/>
      <w:szCs w:val="24"/>
      <w:lang w:eastAsia="ar-SA"/>
    </w:rPr>
  </w:style>
  <w:style w:type="character" w:styleId="Tekstrezerviranogmjesta">
    <w:name w:val="Placeholder Text"/>
    <w:basedOn w:val="Zadanifontodlomka"/>
    <w:uiPriority w:val="99"/>
    <w:semiHidden/>
    <w:rPr>
      <w:color w:val="808080"/>
    </w:rPr>
  </w:style>
  <w:style w:type="paragraph" w:styleId="Odlomakpopisa">
    <w:name w:val="List Paragraph"/>
    <w:basedOn w:val="Normal"/>
    <w:uiPriority w:val="34"/>
    <w:qFormat/>
    <w:pPr>
      <w:spacing w:after="160" w:line="259" w:lineRule="auto"/>
      <w:ind w:left="720"/>
      <w:contextualSpacing/>
      <w:jc w:val="both"/>
    </w:pPr>
    <w:rPr>
      <w:rFonts w:asciiTheme="minorHAnsi" w:eastAsia="SimSun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Marija Golub</cp:lastModifiedBy>
  <cp:revision>20</cp:revision>
  <cp:lastPrinted>2024-12-04T12:47:00Z</cp:lastPrinted>
  <dcterms:created xsi:type="dcterms:W3CDTF">2022-11-28T09:34:00Z</dcterms:created>
  <dcterms:modified xsi:type="dcterms:W3CDTF">2024-12-04T12:47:00Z</dcterms:modified>
</cp:coreProperties>
</file>